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10/17/24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September 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Vote on new budget for 2024-2025/Brent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Bylaws – Renee Bennett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 still need FAA rep and Pit/Props rep.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camera lens for Tiffany Kelly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Monday, Oct. 7, 2024. The meeting began at 7:34 pm(Renee, Pablo, Christy, Nick, Annaliza, Laura, and Mr. Williams).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Report(Renee) – income and expenses (Mr. Williams fund, Misc.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3.</w:t>
        <w:tab/>
        <w:t xml:space="preserve">Adjourned at 8:05 pm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D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Nov. 14, 2024 at BHS at 7:00 pm.</w:t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wrWGh+T3SLOYaQa09eGX9XUGA==">CgMxLjA4AHIhMVFrbi1fSUpjdWxCZ2d6eWtUeGdrN2xnNktOaHFEYWVX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